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03CC5" w14:textId="329F3CC6" w:rsidR="00E03566" w:rsidRPr="00D75B42" w:rsidRDefault="00E03566" w:rsidP="00F856DB">
      <w:pPr>
        <w:spacing w:line="0" w:lineRule="atLeast"/>
        <w:jc w:val="center"/>
        <w:rPr>
          <w:rFonts w:ascii="UD デジタル 教科書体 NK-R" w:eastAsia="UD デジタル 教科書体 NK-R" w:hAnsi="Meiryo UI"/>
          <w:sz w:val="28"/>
          <w:szCs w:val="28"/>
        </w:rPr>
      </w:pPr>
      <w:r w:rsidRPr="00D75B42">
        <w:rPr>
          <w:rFonts w:ascii="UD デジタル 教科書体 NK-R" w:eastAsia="UD デジタル 教科書体 NK-R" w:hAnsi="Meiryo UI" w:hint="eastAsia"/>
          <w:sz w:val="28"/>
          <w:szCs w:val="28"/>
        </w:rPr>
        <w:t>大府市ヤングケアラー支援</w:t>
      </w:r>
      <w:r w:rsidR="009E2CF0" w:rsidRPr="00D75B42">
        <w:rPr>
          <w:rFonts w:ascii="UD デジタル 教科書体 NK-R" w:eastAsia="UD デジタル 教科書体 NK-R" w:hAnsi="Meiryo UI" w:hint="eastAsia"/>
          <w:sz w:val="28"/>
          <w:szCs w:val="28"/>
        </w:rPr>
        <w:t>要否判定</w:t>
      </w:r>
      <w:r w:rsidRPr="00D75B42">
        <w:rPr>
          <w:rFonts w:ascii="UD デジタル 教科書体 NK-R" w:eastAsia="UD デジタル 教科書体 NK-R" w:hAnsi="Meiryo UI" w:hint="eastAsia"/>
          <w:sz w:val="28"/>
          <w:szCs w:val="28"/>
        </w:rPr>
        <w:t>会議</w:t>
      </w:r>
      <w:r w:rsidR="009E2CF0" w:rsidRPr="00D75B42">
        <w:rPr>
          <w:rFonts w:ascii="UD デジタル 教科書体 NK-R" w:eastAsia="UD デジタル 教科書体 NK-R" w:hAnsi="Meiryo UI" w:hint="eastAsia"/>
          <w:sz w:val="28"/>
          <w:szCs w:val="28"/>
        </w:rPr>
        <w:t xml:space="preserve">　結果</w:t>
      </w:r>
    </w:p>
    <w:p w14:paraId="62382FF9" w14:textId="77777777" w:rsidR="00E03566" w:rsidRPr="00F856DB" w:rsidRDefault="00E03566" w:rsidP="00F856DB">
      <w:pPr>
        <w:spacing w:line="0" w:lineRule="atLeast"/>
        <w:ind w:left="5040" w:firstLine="840"/>
        <w:jc w:val="left"/>
        <w:rPr>
          <w:rFonts w:ascii="UD デジタル 教科書体 NK-R" w:eastAsia="UD デジタル 教科書体 NK-R" w:hAnsi="Meiryo UI"/>
          <w:sz w:val="24"/>
          <w:szCs w:val="24"/>
        </w:rPr>
      </w:pPr>
    </w:p>
    <w:p w14:paraId="20955E91" w14:textId="67B4E219" w:rsidR="009E2CF0" w:rsidRPr="00F856DB" w:rsidRDefault="001F4F2D" w:rsidP="00F856DB">
      <w:pPr>
        <w:spacing w:line="0" w:lineRule="atLeast"/>
        <w:jc w:val="right"/>
        <w:rPr>
          <w:rFonts w:ascii="UD デジタル 教科書体 NK-R" w:eastAsia="UD デジタル 教科書体 NK-R" w:hAnsi="Meiryo UI"/>
          <w:sz w:val="24"/>
          <w:szCs w:val="24"/>
        </w:rPr>
      </w:pPr>
      <w:bookmarkStart w:id="0" w:name="_Hlk162529884"/>
      <w:r w:rsidRPr="00F856DB">
        <w:rPr>
          <w:rFonts w:ascii="UD デジタル 教科書体 NK-R" w:eastAsia="UD デジタル 教科書体 NK-R" w:hAnsi="Meiryo UI" w:hint="eastAsia"/>
          <w:sz w:val="24"/>
          <w:szCs w:val="24"/>
        </w:rPr>
        <w:t xml:space="preserve"> </w:t>
      </w:r>
      <w:bookmarkEnd w:id="0"/>
      <w:r w:rsidRPr="00F856DB">
        <w:rPr>
          <w:rFonts w:ascii="UD デジタル 教科書体 NK-R" w:eastAsia="UD デジタル 教科書体 NK-R" w:hAnsi="Meiryo UI" w:hint="eastAsia"/>
          <w:sz w:val="24"/>
          <w:szCs w:val="24"/>
          <w:u w:val="single"/>
        </w:rPr>
        <w:t xml:space="preserve">　　　　　　　　　　</w:t>
      </w:r>
      <w:r w:rsidR="009E2CF0" w:rsidRPr="00F856DB">
        <w:rPr>
          <w:rFonts w:ascii="UD デジタル 教科書体 NK-R" w:eastAsia="UD デジタル 教科書体 NK-R" w:hAnsi="Meiryo UI" w:hint="eastAsia"/>
          <w:sz w:val="24"/>
          <w:szCs w:val="24"/>
          <w:u w:val="single"/>
        </w:rPr>
        <w:t xml:space="preserve">　　　　　</w:t>
      </w:r>
    </w:p>
    <w:p w14:paraId="1D59A4DD" w14:textId="7154B5A9" w:rsidR="009E2CF0" w:rsidRPr="003B270C" w:rsidRDefault="009E2CF0" w:rsidP="00F856DB">
      <w:pPr>
        <w:widowControl/>
        <w:spacing w:line="0" w:lineRule="atLeast"/>
        <w:jc w:val="left"/>
        <w:rPr>
          <w:rFonts w:ascii="UD デジタル 教科書体 NK-R" w:eastAsia="UD デジタル 教科書体 NK-R" w:hAnsi="Meiryo UI"/>
          <w:sz w:val="24"/>
          <w:szCs w:val="24"/>
          <w:u w:val="single"/>
        </w:rPr>
      </w:pPr>
      <w:r w:rsidRPr="003B270C">
        <w:rPr>
          <w:rFonts w:ascii="UD デジタル 教科書体 NK-R" w:eastAsia="UD デジタル 教科書体 NK-R" w:hAnsi="Meiryo UI" w:hint="eastAsia"/>
          <w:sz w:val="24"/>
          <w:szCs w:val="24"/>
          <w:u w:val="single"/>
        </w:rPr>
        <w:t xml:space="preserve">学校名　　　</w:t>
      </w:r>
      <w:r w:rsidR="00F856DB" w:rsidRPr="003B270C">
        <w:rPr>
          <w:rFonts w:ascii="UD デジタル 教科書体 NK-R" w:eastAsia="UD デジタル 教科書体 NK-R" w:hAnsi="Meiryo UI" w:hint="eastAsia"/>
          <w:sz w:val="24"/>
          <w:szCs w:val="24"/>
          <w:u w:val="single"/>
        </w:rPr>
        <w:t xml:space="preserve">　　　　</w:t>
      </w:r>
      <w:r w:rsidR="00256C66">
        <w:rPr>
          <w:rFonts w:ascii="UD デジタル 教科書体 NK-R" w:eastAsia="UD デジタル 教科書体 NK-R" w:hAnsi="Meiryo UI" w:hint="eastAsia"/>
          <w:sz w:val="24"/>
          <w:szCs w:val="24"/>
          <w:u w:val="single"/>
        </w:rPr>
        <w:t xml:space="preserve">　　　　　　　　</w:t>
      </w:r>
      <w:r w:rsidRPr="003B270C">
        <w:rPr>
          <w:rFonts w:ascii="UD デジタル 教科書体 NK-R" w:eastAsia="UD デジタル 教科書体 NK-R" w:hAnsi="Meiryo UI" w:hint="eastAsia"/>
          <w:sz w:val="24"/>
          <w:szCs w:val="24"/>
          <w:u w:val="single"/>
        </w:rPr>
        <w:t xml:space="preserve">　</w:t>
      </w:r>
    </w:p>
    <w:p w14:paraId="13167101" w14:textId="45D3C747" w:rsidR="00E03566" w:rsidRPr="003B270C" w:rsidRDefault="006704EA" w:rsidP="00F856DB">
      <w:pPr>
        <w:widowControl/>
        <w:spacing w:line="0" w:lineRule="atLeast"/>
        <w:jc w:val="left"/>
        <w:rPr>
          <w:rFonts w:ascii="UD デジタル 教科書体 NK-R" w:eastAsia="UD デジタル 教科書体 NK-R" w:hAnsi="Meiryo UI"/>
          <w:sz w:val="24"/>
          <w:szCs w:val="24"/>
          <w:u w:val="single"/>
        </w:rPr>
      </w:pPr>
      <w:r w:rsidRPr="003B270C">
        <w:rPr>
          <w:rFonts w:ascii="UD デジタル 教科書体 NK-R" w:eastAsia="UD デジタル 教科書体 NK-R" w:hAnsi="Meiryo UI" w:hint="eastAsia"/>
          <w:sz w:val="24"/>
          <w:szCs w:val="24"/>
          <w:u w:val="single"/>
        </w:rPr>
        <w:t>対象者</w:t>
      </w:r>
      <w:r w:rsidR="009E2CF0" w:rsidRPr="003B270C">
        <w:rPr>
          <w:rFonts w:ascii="UD デジタル 教科書体 NK-R" w:eastAsia="UD デジタル 教科書体 NK-R" w:hAnsi="Meiryo UI" w:hint="eastAsia"/>
          <w:sz w:val="24"/>
          <w:szCs w:val="24"/>
          <w:u w:val="single"/>
        </w:rPr>
        <w:t>氏名</w:t>
      </w:r>
      <w:r w:rsidR="001F4F2D" w:rsidRPr="003B270C">
        <w:rPr>
          <w:rFonts w:ascii="UD デジタル 教科書体 NK-R" w:eastAsia="UD デジタル 教科書体 NK-R" w:hAnsi="Meiryo UI" w:hint="eastAsia"/>
          <w:sz w:val="24"/>
          <w:szCs w:val="24"/>
          <w:u w:val="single"/>
        </w:rPr>
        <w:t xml:space="preserve">　</w:t>
      </w:r>
      <w:r w:rsidR="00256C66">
        <w:rPr>
          <w:rFonts w:ascii="UD デジタル 教科書体 NK-R" w:eastAsia="UD デジタル 教科書体 NK-R" w:hAnsi="Meiryo UI" w:hint="eastAsia"/>
          <w:sz w:val="24"/>
          <w:szCs w:val="24"/>
          <w:u w:val="single"/>
        </w:rPr>
        <w:t xml:space="preserve">　　</w:t>
      </w:r>
      <w:r w:rsidR="009E2CF0" w:rsidRPr="003B270C">
        <w:rPr>
          <w:rFonts w:ascii="UD デジタル 教科書体 NK-R" w:eastAsia="UD デジタル 教科書体 NK-R" w:hAnsi="Meiryo UI" w:hint="eastAsia"/>
          <w:sz w:val="24"/>
          <w:szCs w:val="24"/>
          <w:u w:val="single"/>
        </w:rPr>
        <w:t>（</w:t>
      </w:r>
      <w:r w:rsidR="00F4263B" w:rsidRPr="003B270C">
        <w:rPr>
          <w:rFonts w:ascii="UD デジタル 教科書体 NK-R" w:eastAsia="UD デジタル 教科書体 NK-R" w:hAnsi="Meiryo UI" w:hint="eastAsia"/>
          <w:sz w:val="24"/>
          <w:szCs w:val="24"/>
          <w:u w:val="single"/>
        </w:rPr>
        <w:t xml:space="preserve">　</w:t>
      </w:r>
      <w:r w:rsidR="009E2CF0" w:rsidRPr="003B270C">
        <w:rPr>
          <w:rFonts w:ascii="UD デジタル 教科書体 NK-R" w:eastAsia="UD デジタル 教科書体 NK-R" w:hAnsi="Meiryo UI" w:hint="eastAsia"/>
          <w:sz w:val="24"/>
          <w:szCs w:val="24"/>
          <w:u w:val="single"/>
        </w:rPr>
        <w:t>学年　　）</w:t>
      </w:r>
    </w:p>
    <w:tbl>
      <w:tblPr>
        <w:tblStyle w:val="a4"/>
        <w:tblpPr w:leftFromText="142" w:rightFromText="142" w:vertAnchor="page" w:horzAnchor="margin" w:tblpY="4596"/>
        <w:tblW w:w="8942" w:type="dxa"/>
        <w:tblLook w:val="04A0" w:firstRow="1" w:lastRow="0" w:firstColumn="1" w:lastColumn="0" w:noHBand="0" w:noVBand="1"/>
      </w:tblPr>
      <w:tblGrid>
        <w:gridCol w:w="2019"/>
        <w:gridCol w:w="6923"/>
      </w:tblGrid>
      <w:tr w:rsidR="003B270C" w:rsidRPr="003B270C" w14:paraId="5F6C8F21" w14:textId="77777777" w:rsidTr="003B270C">
        <w:trPr>
          <w:trHeight w:val="855"/>
        </w:trPr>
        <w:tc>
          <w:tcPr>
            <w:tcW w:w="2019" w:type="dxa"/>
            <w:shd w:val="clear" w:color="auto" w:fill="auto"/>
          </w:tcPr>
          <w:p w14:paraId="584C8ABC" w14:textId="4096F477" w:rsidR="003B270C" w:rsidRPr="003B270C" w:rsidRDefault="003B270C" w:rsidP="003B270C">
            <w:pPr>
              <w:spacing w:line="360" w:lineRule="auto"/>
              <w:jc w:val="center"/>
              <w:rPr>
                <w:rFonts w:ascii="UD デジタル 教科書体 NK-R" w:eastAsia="UD デジタル 教科書体 NK-R" w:hAnsi="Meiryo UI"/>
                <w:sz w:val="24"/>
                <w:szCs w:val="24"/>
              </w:rPr>
            </w:pPr>
            <w:r w:rsidRPr="003B270C">
              <w:rPr>
                <w:rFonts w:ascii="UD デジタル 教科書体 NK-R" w:eastAsia="UD デジタル 教科書体 NK-R" w:hAnsi="Meiryo UI" w:hint="eastAsia"/>
                <w:sz w:val="24"/>
                <w:szCs w:val="24"/>
              </w:rPr>
              <w:t>支援開始日</w:t>
            </w:r>
          </w:p>
        </w:tc>
        <w:tc>
          <w:tcPr>
            <w:tcW w:w="6923" w:type="dxa"/>
            <w:shd w:val="clear" w:color="auto" w:fill="auto"/>
          </w:tcPr>
          <w:p w14:paraId="0B73400B" w14:textId="1A79532B" w:rsidR="003B270C" w:rsidRPr="003B270C" w:rsidRDefault="003B270C" w:rsidP="003B270C">
            <w:pPr>
              <w:spacing w:line="360" w:lineRule="auto"/>
              <w:jc w:val="center"/>
              <w:rPr>
                <w:rFonts w:ascii="UD デジタル 教科書体 NK-R" w:eastAsia="UD デジタル 教科書体 NK-R" w:hAnsi="メイリオ"/>
                <w:sz w:val="24"/>
                <w:szCs w:val="24"/>
              </w:rPr>
            </w:pPr>
            <w:r w:rsidRPr="003B270C">
              <w:rPr>
                <w:rFonts w:ascii="UD デジタル 教科書体 NK-R" w:eastAsia="UD デジタル 教科書体 NK-R" w:hAnsi="メイリオ" w:hint="eastAsia"/>
                <w:sz w:val="24"/>
                <w:szCs w:val="24"/>
              </w:rPr>
              <w:t>令和</w:t>
            </w:r>
            <w:r w:rsidR="00256C66">
              <w:rPr>
                <w:rFonts w:ascii="UD デジタル 教科書体 NK-R" w:eastAsia="UD デジタル 教科書体 NK-R" w:hAnsi="メイリオ" w:hint="eastAsia"/>
                <w:sz w:val="24"/>
                <w:szCs w:val="24"/>
              </w:rPr>
              <w:t xml:space="preserve">　</w:t>
            </w:r>
            <w:r w:rsidRPr="003B270C">
              <w:rPr>
                <w:rFonts w:ascii="UD デジタル 教科書体 NK-R" w:eastAsia="UD デジタル 教科書体 NK-R" w:hAnsi="メイリオ" w:hint="eastAsia"/>
                <w:sz w:val="24"/>
                <w:szCs w:val="24"/>
              </w:rPr>
              <w:t>年</w:t>
            </w:r>
            <w:r w:rsidR="00256C66">
              <w:rPr>
                <w:rFonts w:ascii="UD デジタル 教科書体 NK-R" w:eastAsia="UD デジタル 教科書体 NK-R" w:hAnsi="メイリオ" w:hint="eastAsia"/>
                <w:sz w:val="24"/>
                <w:szCs w:val="24"/>
              </w:rPr>
              <w:t xml:space="preserve">　</w:t>
            </w:r>
            <w:r w:rsidRPr="003B270C">
              <w:rPr>
                <w:rFonts w:ascii="UD デジタル 教科書体 NK-R" w:eastAsia="UD デジタル 教科書体 NK-R" w:hAnsi="メイリオ" w:hint="eastAsia"/>
                <w:sz w:val="24"/>
                <w:szCs w:val="24"/>
              </w:rPr>
              <w:t>月</w:t>
            </w:r>
            <w:r w:rsidR="00256C66">
              <w:rPr>
                <w:rFonts w:ascii="UD デジタル 教科書体 NK-R" w:eastAsia="UD デジタル 教科書体 NK-R" w:hAnsi="メイリオ" w:hint="eastAsia"/>
                <w:sz w:val="24"/>
                <w:szCs w:val="24"/>
              </w:rPr>
              <w:t xml:space="preserve">　</w:t>
            </w:r>
            <w:r w:rsidRPr="003B270C">
              <w:rPr>
                <w:rFonts w:ascii="UD デジタル 教科書体 NK-R" w:eastAsia="UD デジタル 教科書体 NK-R" w:hAnsi="メイリオ" w:hint="eastAsia"/>
                <w:sz w:val="24"/>
                <w:szCs w:val="24"/>
              </w:rPr>
              <w:t>日</w:t>
            </w:r>
          </w:p>
        </w:tc>
      </w:tr>
      <w:tr w:rsidR="003B270C" w:rsidRPr="003B270C" w14:paraId="46884DD5" w14:textId="77777777" w:rsidTr="003B270C">
        <w:trPr>
          <w:trHeight w:val="1982"/>
        </w:trPr>
        <w:tc>
          <w:tcPr>
            <w:tcW w:w="2019" w:type="dxa"/>
            <w:shd w:val="clear" w:color="auto" w:fill="auto"/>
          </w:tcPr>
          <w:p w14:paraId="62BBDA79" w14:textId="77777777" w:rsidR="003B270C" w:rsidRPr="003B270C" w:rsidRDefault="003B270C" w:rsidP="003B270C">
            <w:pPr>
              <w:spacing w:line="0" w:lineRule="atLeast"/>
              <w:jc w:val="center"/>
              <w:rPr>
                <w:rFonts w:ascii="UD デジタル 教科書体 NK-R" w:eastAsia="UD デジタル 教科書体 NK-R" w:hAnsi="Meiryo UI"/>
                <w:sz w:val="24"/>
                <w:szCs w:val="24"/>
              </w:rPr>
            </w:pPr>
            <w:r w:rsidRPr="003B270C">
              <w:rPr>
                <w:rFonts w:ascii="UD デジタル 教科書体 NK-R" w:eastAsia="UD デジタル 教科書体 NK-R" w:hAnsi="Meiryo UI" w:hint="eastAsia"/>
                <w:sz w:val="24"/>
                <w:szCs w:val="24"/>
              </w:rPr>
              <w:t>判定理由</w:t>
            </w:r>
          </w:p>
        </w:tc>
        <w:tc>
          <w:tcPr>
            <w:tcW w:w="6923" w:type="dxa"/>
            <w:shd w:val="clear" w:color="auto" w:fill="auto"/>
          </w:tcPr>
          <w:p w14:paraId="08D09F9F" w14:textId="3CF537A9" w:rsidR="003B270C" w:rsidRPr="003B270C" w:rsidRDefault="003B270C" w:rsidP="003B270C">
            <w:pPr>
              <w:spacing w:line="0" w:lineRule="atLeast"/>
              <w:ind w:firstLineChars="100" w:firstLine="240"/>
              <w:jc w:val="left"/>
              <w:rPr>
                <w:rFonts w:ascii="UD デジタル 教科書体 NK-R" w:eastAsia="UD デジタル 教科書体 NK-R" w:hAnsi="メイリオ"/>
                <w:sz w:val="24"/>
                <w:szCs w:val="24"/>
              </w:rPr>
            </w:pPr>
          </w:p>
        </w:tc>
      </w:tr>
      <w:tr w:rsidR="003B270C" w:rsidRPr="003B270C" w14:paraId="5B6C6099" w14:textId="77777777" w:rsidTr="003B270C">
        <w:trPr>
          <w:trHeight w:val="869"/>
        </w:trPr>
        <w:tc>
          <w:tcPr>
            <w:tcW w:w="2019" w:type="dxa"/>
          </w:tcPr>
          <w:p w14:paraId="761ED19F" w14:textId="77777777" w:rsidR="003B270C" w:rsidRPr="003B270C" w:rsidRDefault="003B270C" w:rsidP="003B270C">
            <w:pPr>
              <w:tabs>
                <w:tab w:val="left" w:pos="3438"/>
              </w:tabs>
              <w:spacing w:line="360" w:lineRule="auto"/>
              <w:jc w:val="center"/>
              <w:rPr>
                <w:rFonts w:ascii="UD デジタル 教科書体 NK-R" w:eastAsia="UD デジタル 教科書体 NK-R" w:hAnsi="Meiryo UI"/>
                <w:sz w:val="24"/>
                <w:szCs w:val="24"/>
              </w:rPr>
            </w:pPr>
            <w:r w:rsidRPr="003B270C">
              <w:rPr>
                <w:rFonts w:ascii="UD デジタル 教科書体 NK-R" w:eastAsia="UD デジタル 教科書体 NK-R" w:hAnsi="Meiryo UI" w:hint="eastAsia"/>
                <w:sz w:val="24"/>
                <w:szCs w:val="24"/>
              </w:rPr>
              <w:t>判定結果</w:t>
            </w:r>
          </w:p>
        </w:tc>
        <w:tc>
          <w:tcPr>
            <w:tcW w:w="6923" w:type="dxa"/>
          </w:tcPr>
          <w:p w14:paraId="175CBA86" w14:textId="38A53EB5" w:rsidR="003B270C" w:rsidRPr="003B270C" w:rsidRDefault="003B270C" w:rsidP="003B270C">
            <w:pPr>
              <w:tabs>
                <w:tab w:val="left" w:pos="3438"/>
              </w:tabs>
              <w:spacing w:line="360" w:lineRule="auto"/>
              <w:jc w:val="center"/>
              <w:rPr>
                <w:rFonts w:ascii="UD デジタル 教科書体 NK-R" w:eastAsia="UD デジタル 教科書体 NK-R" w:hAnsi="Meiryo UI"/>
                <w:sz w:val="24"/>
                <w:szCs w:val="24"/>
              </w:rPr>
            </w:pPr>
          </w:p>
        </w:tc>
      </w:tr>
      <w:tr w:rsidR="003B270C" w:rsidRPr="003B270C" w14:paraId="3268E370" w14:textId="77777777" w:rsidTr="003B270C">
        <w:trPr>
          <w:trHeight w:val="844"/>
        </w:trPr>
        <w:tc>
          <w:tcPr>
            <w:tcW w:w="2019" w:type="dxa"/>
          </w:tcPr>
          <w:p w14:paraId="2F185B17" w14:textId="77777777" w:rsidR="003B270C" w:rsidRPr="003B270C" w:rsidRDefault="003B270C" w:rsidP="003B270C">
            <w:pPr>
              <w:tabs>
                <w:tab w:val="left" w:pos="3438"/>
              </w:tabs>
              <w:spacing w:line="360" w:lineRule="auto"/>
              <w:jc w:val="center"/>
              <w:rPr>
                <w:rFonts w:ascii="UD デジタル 教科書体 NK-R" w:eastAsia="UD デジタル 教科書体 NK-R" w:hAnsi="Meiryo UI"/>
                <w:sz w:val="24"/>
                <w:szCs w:val="24"/>
              </w:rPr>
            </w:pPr>
            <w:r w:rsidRPr="003B270C">
              <w:rPr>
                <w:rFonts w:ascii="UD デジタル 教科書体 NK-R" w:eastAsia="UD デジタル 教科書体 NK-R" w:hint="eastAsia"/>
                <w:sz w:val="24"/>
                <w:szCs w:val="24"/>
              </w:rPr>
              <w:t>支援終結日</w:t>
            </w:r>
          </w:p>
        </w:tc>
        <w:tc>
          <w:tcPr>
            <w:tcW w:w="6923" w:type="dxa"/>
          </w:tcPr>
          <w:p w14:paraId="546B45FD" w14:textId="038518DF" w:rsidR="003B270C" w:rsidRPr="003B270C" w:rsidRDefault="003B270C" w:rsidP="003B270C">
            <w:pPr>
              <w:tabs>
                <w:tab w:val="left" w:pos="3438"/>
              </w:tabs>
              <w:spacing w:line="360" w:lineRule="auto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3B270C">
              <w:rPr>
                <w:rFonts w:ascii="UD デジタル 教科書体 NK-R" w:eastAsia="UD デジタル 教科書体 NK-R" w:hint="eastAsia"/>
                <w:sz w:val="24"/>
                <w:szCs w:val="24"/>
              </w:rPr>
              <w:t>令和</w:t>
            </w:r>
            <w:r w:rsidR="00256C66">
              <w:rPr>
                <w:rFonts w:ascii="UD デジタル 教科書体 NK-R" w:eastAsia="UD デジタル 教科書体 NK-R" w:hint="eastAsia"/>
                <w:sz w:val="24"/>
                <w:szCs w:val="24"/>
              </w:rPr>
              <w:t xml:space="preserve">　</w:t>
            </w:r>
            <w:r w:rsidRPr="003B270C">
              <w:rPr>
                <w:rFonts w:ascii="UD デジタル 教科書体 NK-R" w:eastAsia="UD デジタル 教科書体 NK-R" w:hint="eastAsia"/>
                <w:sz w:val="24"/>
                <w:szCs w:val="24"/>
              </w:rPr>
              <w:t>年</w:t>
            </w:r>
            <w:r w:rsidR="00256C66">
              <w:rPr>
                <w:rFonts w:ascii="UD デジタル 教科書体 NK-R" w:eastAsia="UD デジタル 教科書体 NK-R" w:hint="eastAsia"/>
                <w:sz w:val="24"/>
                <w:szCs w:val="24"/>
              </w:rPr>
              <w:t xml:space="preserve">　</w:t>
            </w:r>
            <w:r w:rsidRPr="003B270C">
              <w:rPr>
                <w:rFonts w:ascii="UD デジタル 教科書体 NK-R" w:eastAsia="UD デジタル 教科書体 NK-R" w:hint="eastAsia"/>
                <w:sz w:val="24"/>
                <w:szCs w:val="24"/>
              </w:rPr>
              <w:t>月</w:t>
            </w:r>
            <w:r w:rsidR="00256C66">
              <w:rPr>
                <w:rFonts w:ascii="UD デジタル 教科書体 NK-R" w:eastAsia="UD デジタル 教科書体 NK-R" w:hint="eastAsia"/>
                <w:sz w:val="24"/>
                <w:szCs w:val="24"/>
              </w:rPr>
              <w:t xml:space="preserve">　</w:t>
            </w:r>
            <w:r w:rsidRPr="003B270C">
              <w:rPr>
                <w:rFonts w:ascii="UD デジタル 教科書体 NK-R" w:eastAsia="UD デジタル 教科書体 NK-R"/>
                <w:sz w:val="24"/>
                <w:szCs w:val="24"/>
              </w:rPr>
              <w:t>日</w:t>
            </w:r>
          </w:p>
        </w:tc>
      </w:tr>
    </w:tbl>
    <w:p w14:paraId="3D0E1EB7" w14:textId="43D4720F" w:rsidR="00082529" w:rsidRPr="00082529" w:rsidRDefault="00082529" w:rsidP="00F856DB">
      <w:pPr>
        <w:widowControl/>
        <w:spacing w:line="0" w:lineRule="atLeast"/>
        <w:jc w:val="left"/>
        <w:rPr>
          <w:rFonts w:ascii="UD デジタル 教科書体 NK-R" w:eastAsia="UD デジタル 教科書体 NK-R" w:hAnsi="Meiryo UI"/>
          <w:sz w:val="24"/>
          <w:szCs w:val="24"/>
          <w:u w:val="single"/>
        </w:rPr>
      </w:pPr>
      <w:r>
        <w:rPr>
          <w:rFonts w:ascii="UD デジタル 教科書体 NK-R" w:eastAsia="UD デジタル 教科書体 NK-R" w:hAnsi="Meiryo UI" w:hint="eastAsia"/>
          <w:sz w:val="24"/>
          <w:szCs w:val="24"/>
          <w:u w:val="single"/>
        </w:rPr>
        <w:t>きょうだい</w:t>
      </w:r>
      <w:r w:rsidR="00F278F4">
        <w:rPr>
          <w:rFonts w:ascii="UD デジタル 教科書体 NK-R" w:eastAsia="UD デジタル 教科書体 NK-R" w:hAnsi="Meiryo UI" w:hint="eastAsia"/>
          <w:sz w:val="24"/>
          <w:szCs w:val="24"/>
          <w:u w:val="single"/>
        </w:rPr>
        <w:t>児</w:t>
      </w:r>
      <w:r>
        <w:rPr>
          <w:rFonts w:ascii="UD デジタル 教科書体 NK-R" w:eastAsia="UD デジタル 教科書体 NK-R" w:hAnsi="Meiryo UI" w:hint="eastAsia"/>
          <w:sz w:val="24"/>
          <w:szCs w:val="24"/>
          <w:u w:val="single"/>
        </w:rPr>
        <w:t xml:space="preserve">氏名　</w:t>
      </w:r>
      <w:r w:rsidR="00256C66">
        <w:rPr>
          <w:rFonts w:ascii="UD デジタル 教科書体 NK-R" w:eastAsia="UD デジタル 教科書体 NK-R" w:hAnsi="Meiryo UI" w:hint="eastAsia"/>
          <w:sz w:val="24"/>
          <w:szCs w:val="24"/>
          <w:u w:val="single"/>
        </w:rPr>
        <w:t xml:space="preserve">　　　　　　　</w:t>
      </w:r>
    </w:p>
    <w:p w14:paraId="3F110524" w14:textId="4FC9F08C" w:rsidR="003B270C" w:rsidRDefault="00736A15" w:rsidP="00F856DB">
      <w:pPr>
        <w:spacing w:line="0" w:lineRule="atLeas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 w:hint="eastAsia"/>
          <w:sz w:val="24"/>
          <w:szCs w:val="24"/>
        </w:rPr>
        <w:t xml:space="preserve">　</w:t>
      </w:r>
    </w:p>
    <w:p w14:paraId="22634177" w14:textId="77777777" w:rsidR="00F378E5" w:rsidRDefault="00F378E5" w:rsidP="00F856DB">
      <w:pPr>
        <w:spacing w:line="0" w:lineRule="atLeast"/>
        <w:rPr>
          <w:rFonts w:ascii="UD デジタル 教科書体 NK-R" w:eastAsia="UD デジタル 教科書体 NK-R"/>
          <w:sz w:val="24"/>
          <w:szCs w:val="24"/>
        </w:rPr>
      </w:pPr>
    </w:p>
    <w:p w14:paraId="31923781" w14:textId="77777777" w:rsidR="00F378E5" w:rsidRDefault="00F378E5" w:rsidP="00F856DB">
      <w:pPr>
        <w:spacing w:line="0" w:lineRule="atLeast"/>
        <w:rPr>
          <w:rFonts w:ascii="UD デジタル 教科書体 NK-R" w:eastAsia="UD デジタル 教科書体 NK-R"/>
          <w:sz w:val="24"/>
          <w:szCs w:val="24"/>
        </w:rPr>
      </w:pPr>
    </w:p>
    <w:p w14:paraId="46CCDAB9" w14:textId="77777777" w:rsidR="00F378E5" w:rsidRDefault="00F378E5" w:rsidP="00F856DB">
      <w:pPr>
        <w:spacing w:line="0" w:lineRule="atLeast"/>
        <w:rPr>
          <w:rFonts w:ascii="UD デジタル 教科書体 NK-R" w:eastAsia="UD デジタル 教科書体 NK-R"/>
          <w:sz w:val="24"/>
          <w:szCs w:val="24"/>
        </w:rPr>
      </w:pPr>
    </w:p>
    <w:tbl>
      <w:tblPr>
        <w:tblStyle w:val="a4"/>
        <w:tblW w:w="8926" w:type="dxa"/>
        <w:tblLook w:val="04A0" w:firstRow="1" w:lastRow="0" w:firstColumn="1" w:lastColumn="0" w:noHBand="0" w:noVBand="1"/>
      </w:tblPr>
      <w:tblGrid>
        <w:gridCol w:w="2405"/>
        <w:gridCol w:w="2563"/>
        <w:gridCol w:w="2115"/>
        <w:gridCol w:w="1843"/>
      </w:tblGrid>
      <w:tr w:rsidR="00F378E5" w14:paraId="339367AC" w14:textId="77777777" w:rsidTr="00C34D86">
        <w:trPr>
          <w:trHeight w:val="431"/>
        </w:trPr>
        <w:tc>
          <w:tcPr>
            <w:tcW w:w="2405" w:type="dxa"/>
            <w:shd w:val="clear" w:color="auto" w:fill="D9D9D9" w:themeFill="background1" w:themeFillShade="D9"/>
          </w:tcPr>
          <w:p w14:paraId="50E430C0" w14:textId="77777777" w:rsidR="00F378E5" w:rsidRPr="00AB2455" w:rsidRDefault="00F378E5" w:rsidP="00C34D86">
            <w:pPr>
              <w:tabs>
                <w:tab w:val="left" w:pos="2685"/>
              </w:tabs>
              <w:spacing w:line="0" w:lineRule="atLeast"/>
              <w:jc w:val="center"/>
              <w:rPr>
                <w:rFonts w:ascii="メイリオ" w:eastAsia="メイリオ" w:hAnsi="メイリオ"/>
                <w:shd w:val="pct15" w:color="auto" w:fill="FFFFFF"/>
              </w:rPr>
            </w:pPr>
            <w:r w:rsidRPr="00AB2455">
              <w:rPr>
                <w:rFonts w:ascii="メイリオ" w:eastAsia="メイリオ" w:hAnsi="メイリオ" w:hint="eastAsia"/>
                <w:shd w:val="pct15" w:color="auto" w:fill="FFFFFF"/>
              </w:rPr>
              <w:t>A判定</w:t>
            </w:r>
          </w:p>
        </w:tc>
        <w:tc>
          <w:tcPr>
            <w:tcW w:w="2563" w:type="dxa"/>
            <w:shd w:val="clear" w:color="auto" w:fill="D9D9D9" w:themeFill="background1" w:themeFillShade="D9"/>
          </w:tcPr>
          <w:p w14:paraId="5D2F05FF" w14:textId="77777777" w:rsidR="00F378E5" w:rsidRPr="00AB2455" w:rsidRDefault="00F378E5" w:rsidP="00C34D86">
            <w:pPr>
              <w:tabs>
                <w:tab w:val="left" w:pos="2685"/>
              </w:tabs>
              <w:spacing w:line="0" w:lineRule="atLeast"/>
              <w:jc w:val="center"/>
              <w:rPr>
                <w:rFonts w:ascii="メイリオ" w:eastAsia="メイリオ" w:hAnsi="メイリオ"/>
                <w:shd w:val="pct15" w:color="auto" w:fill="FFFFFF"/>
              </w:rPr>
            </w:pPr>
            <w:r w:rsidRPr="00AB2455">
              <w:rPr>
                <w:rFonts w:ascii="メイリオ" w:eastAsia="メイリオ" w:hAnsi="メイリオ" w:hint="eastAsia"/>
                <w:shd w:val="pct15" w:color="auto" w:fill="FFFFFF"/>
              </w:rPr>
              <w:t>B判定</w:t>
            </w:r>
          </w:p>
        </w:tc>
        <w:tc>
          <w:tcPr>
            <w:tcW w:w="2115" w:type="dxa"/>
            <w:shd w:val="clear" w:color="auto" w:fill="D9D9D9" w:themeFill="background1" w:themeFillShade="D9"/>
          </w:tcPr>
          <w:p w14:paraId="7005F614" w14:textId="77777777" w:rsidR="00F378E5" w:rsidRPr="00AB2455" w:rsidRDefault="00F378E5" w:rsidP="00C34D86">
            <w:pPr>
              <w:tabs>
                <w:tab w:val="left" w:pos="2685"/>
              </w:tabs>
              <w:spacing w:line="0" w:lineRule="atLeast"/>
              <w:jc w:val="center"/>
              <w:rPr>
                <w:rFonts w:ascii="メイリオ" w:eastAsia="メイリオ" w:hAnsi="メイリオ"/>
                <w:shd w:val="pct15" w:color="auto" w:fill="FFFFFF"/>
              </w:rPr>
            </w:pPr>
            <w:r w:rsidRPr="00AB2455">
              <w:rPr>
                <w:rFonts w:ascii="メイリオ" w:eastAsia="メイリオ" w:hAnsi="メイリオ" w:hint="eastAsia"/>
                <w:shd w:val="pct15" w:color="auto" w:fill="FFFFFF"/>
              </w:rPr>
              <w:t>C判定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FBE536E" w14:textId="77777777" w:rsidR="00F378E5" w:rsidRPr="00AB2455" w:rsidRDefault="00F378E5" w:rsidP="00C34D86">
            <w:pPr>
              <w:tabs>
                <w:tab w:val="left" w:pos="2685"/>
              </w:tabs>
              <w:spacing w:line="0" w:lineRule="atLeast"/>
              <w:jc w:val="center"/>
              <w:rPr>
                <w:rFonts w:ascii="メイリオ" w:eastAsia="メイリオ" w:hAnsi="メイリオ"/>
                <w:shd w:val="pct15" w:color="auto" w:fill="FFFFFF"/>
              </w:rPr>
            </w:pPr>
            <w:r>
              <w:rPr>
                <w:rFonts w:ascii="メイリオ" w:eastAsia="メイリオ" w:hAnsi="メイリオ" w:hint="eastAsia"/>
                <w:shd w:val="pct15" w:color="auto" w:fill="FFFFFF"/>
              </w:rPr>
              <w:t>D判定</w:t>
            </w:r>
          </w:p>
        </w:tc>
      </w:tr>
      <w:tr w:rsidR="00F378E5" w14:paraId="3FE3D9BF" w14:textId="77777777" w:rsidTr="00C34D86">
        <w:trPr>
          <w:trHeight w:val="1286"/>
        </w:trPr>
        <w:tc>
          <w:tcPr>
            <w:tcW w:w="2405" w:type="dxa"/>
          </w:tcPr>
          <w:p w14:paraId="38FCFA9D" w14:textId="77777777" w:rsidR="00F378E5" w:rsidRDefault="00F378E5" w:rsidP="00C34D8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緊急性がみられ、支援連絡会議を開催する</w:t>
            </w:r>
          </w:p>
          <w:p w14:paraId="5C273DAA" w14:textId="77777777" w:rsidR="00F378E5" w:rsidRDefault="00F378E5" w:rsidP="00C34D8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開催時期は、上記へ記載</w:t>
            </w:r>
          </w:p>
        </w:tc>
        <w:tc>
          <w:tcPr>
            <w:tcW w:w="2563" w:type="dxa"/>
          </w:tcPr>
          <w:p w14:paraId="68757A6C" w14:textId="77777777" w:rsidR="00F378E5" w:rsidRDefault="00F378E5" w:rsidP="00C34D8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 w:rsidRPr="00383CAD">
              <w:rPr>
                <w:rFonts w:ascii="メイリオ" w:eastAsia="メイリオ" w:hAnsi="メイリオ" w:hint="eastAsia"/>
                <w:u w:val="single"/>
              </w:rPr>
              <w:t>B-1</w:t>
            </w:r>
            <w:r>
              <w:rPr>
                <w:rFonts w:ascii="メイリオ" w:eastAsia="メイリオ" w:hAnsi="メイリオ" w:hint="eastAsia"/>
              </w:rPr>
              <w:t xml:space="preserve">　</w:t>
            </w:r>
            <w:r w:rsidRPr="00383CAD">
              <w:rPr>
                <w:rFonts w:ascii="メイリオ" w:eastAsia="メイリオ" w:hAnsi="メイリオ" w:hint="eastAsia"/>
                <w:shd w:val="pct15" w:color="auto" w:fill="FFFFFF"/>
              </w:rPr>
              <w:t>1か月</w:t>
            </w:r>
            <w:r>
              <w:rPr>
                <w:rFonts w:ascii="メイリオ" w:eastAsia="メイリオ" w:hAnsi="メイリオ" w:hint="eastAsia"/>
              </w:rPr>
              <w:t>に1回情報元へ連絡</w:t>
            </w:r>
          </w:p>
          <w:p w14:paraId="7DE66F00" w14:textId="77777777" w:rsidR="00F378E5" w:rsidRDefault="00F378E5" w:rsidP="00C34D8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情報収集、共有する</w:t>
            </w:r>
          </w:p>
          <w:p w14:paraId="0C3D572D" w14:textId="77777777" w:rsidR="00F378E5" w:rsidRDefault="00F378E5" w:rsidP="00C34D8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 w:rsidRPr="00383CAD">
              <w:rPr>
                <w:rFonts w:ascii="メイリオ" w:eastAsia="メイリオ" w:hAnsi="メイリオ" w:hint="eastAsia"/>
                <w:u w:val="single"/>
              </w:rPr>
              <w:t>B-2</w:t>
            </w:r>
            <w:r>
              <w:rPr>
                <w:rFonts w:ascii="メイリオ" w:eastAsia="メイリオ" w:hAnsi="メイリオ" w:hint="eastAsia"/>
              </w:rPr>
              <w:t xml:space="preserve">　</w:t>
            </w:r>
            <w:r w:rsidRPr="00383CAD">
              <w:rPr>
                <w:rFonts w:ascii="メイリオ" w:eastAsia="メイリオ" w:hAnsi="メイリオ" w:hint="eastAsia"/>
                <w:shd w:val="pct15" w:color="auto" w:fill="FFFFFF"/>
              </w:rPr>
              <w:t>3か月</w:t>
            </w:r>
            <w:r>
              <w:rPr>
                <w:rFonts w:ascii="メイリオ" w:eastAsia="メイリオ" w:hAnsi="メイリオ" w:hint="eastAsia"/>
              </w:rPr>
              <w:t>に1回情報元へ連絡</w:t>
            </w:r>
          </w:p>
        </w:tc>
        <w:tc>
          <w:tcPr>
            <w:tcW w:w="2115" w:type="dxa"/>
          </w:tcPr>
          <w:p w14:paraId="28461CB6" w14:textId="77777777" w:rsidR="00F378E5" w:rsidRDefault="00F378E5" w:rsidP="00C34D8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ヤングケアラーと判定しない</w:t>
            </w:r>
          </w:p>
          <w:p w14:paraId="24C830E9" w14:textId="77777777" w:rsidR="00F378E5" w:rsidRDefault="00F378E5" w:rsidP="00C34D8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または</w:t>
            </w:r>
          </w:p>
          <w:p w14:paraId="2F09165D" w14:textId="77777777" w:rsidR="00F378E5" w:rsidRDefault="00F378E5" w:rsidP="00C34D8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ヤングケアラー終了</w:t>
            </w:r>
          </w:p>
        </w:tc>
        <w:tc>
          <w:tcPr>
            <w:tcW w:w="1843" w:type="dxa"/>
          </w:tcPr>
          <w:p w14:paraId="0AABBEB6" w14:textId="77777777" w:rsidR="00F378E5" w:rsidRDefault="00F378E5" w:rsidP="00C34D8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保留</w:t>
            </w:r>
          </w:p>
          <w:p w14:paraId="79C0062F" w14:textId="77777777" w:rsidR="00F378E5" w:rsidRDefault="00F378E5" w:rsidP="00C34D8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情報が少ないため判断できない</w:t>
            </w:r>
          </w:p>
          <w:p w14:paraId="56BA3082" w14:textId="77777777" w:rsidR="00F378E5" w:rsidRDefault="00F378E5" w:rsidP="00C34D86">
            <w:pPr>
              <w:tabs>
                <w:tab w:val="left" w:pos="2685"/>
              </w:tabs>
              <w:spacing w:line="0" w:lineRule="atLeas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情報収集後再度開催</w:t>
            </w:r>
          </w:p>
        </w:tc>
      </w:tr>
    </w:tbl>
    <w:p w14:paraId="78758E62" w14:textId="77777777" w:rsidR="00F378E5" w:rsidRPr="00F856DB" w:rsidRDefault="00F378E5" w:rsidP="00F856DB">
      <w:pPr>
        <w:spacing w:line="0" w:lineRule="atLeast"/>
        <w:rPr>
          <w:rFonts w:ascii="UD デジタル 教科書体 NK-R" w:eastAsia="UD デジタル 教科書体 NK-R"/>
          <w:sz w:val="24"/>
          <w:szCs w:val="24"/>
        </w:rPr>
      </w:pPr>
    </w:p>
    <w:sectPr w:rsidR="00F378E5" w:rsidRPr="00F856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BDCD8" w14:textId="77777777" w:rsidR="00925D04" w:rsidRDefault="00925D04" w:rsidP="00341A12">
      <w:r>
        <w:separator/>
      </w:r>
    </w:p>
  </w:endnote>
  <w:endnote w:type="continuationSeparator" w:id="0">
    <w:p w14:paraId="4A6720D7" w14:textId="77777777" w:rsidR="00925D04" w:rsidRDefault="00925D04" w:rsidP="00341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63BBC" w14:textId="77777777" w:rsidR="00925D04" w:rsidRDefault="00925D04" w:rsidP="00341A12">
      <w:r>
        <w:separator/>
      </w:r>
    </w:p>
  </w:footnote>
  <w:footnote w:type="continuationSeparator" w:id="0">
    <w:p w14:paraId="0DAA3E91" w14:textId="77777777" w:rsidR="00925D04" w:rsidRDefault="00925D04" w:rsidP="00341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77C22"/>
    <w:multiLevelType w:val="hybridMultilevel"/>
    <w:tmpl w:val="1B5AA94A"/>
    <w:lvl w:ilvl="0" w:tplc="720A58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28469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3D4"/>
    <w:rsid w:val="00036919"/>
    <w:rsid w:val="00055BB1"/>
    <w:rsid w:val="00075ADF"/>
    <w:rsid w:val="00082529"/>
    <w:rsid w:val="000B1AFC"/>
    <w:rsid w:val="000B1F2E"/>
    <w:rsid w:val="000D37BE"/>
    <w:rsid w:val="00106998"/>
    <w:rsid w:val="00111BE1"/>
    <w:rsid w:val="00133F21"/>
    <w:rsid w:val="0014345E"/>
    <w:rsid w:val="00147464"/>
    <w:rsid w:val="00150F2B"/>
    <w:rsid w:val="00192B12"/>
    <w:rsid w:val="00195479"/>
    <w:rsid w:val="001A6EB7"/>
    <w:rsid w:val="001A71E1"/>
    <w:rsid w:val="001D699E"/>
    <w:rsid w:val="001E4F56"/>
    <w:rsid w:val="001F4F2D"/>
    <w:rsid w:val="00220B01"/>
    <w:rsid w:val="002236DC"/>
    <w:rsid w:val="00225BB9"/>
    <w:rsid w:val="00256C66"/>
    <w:rsid w:val="00286662"/>
    <w:rsid w:val="002B7229"/>
    <w:rsid w:val="002E3586"/>
    <w:rsid w:val="002F50FC"/>
    <w:rsid w:val="00307D5A"/>
    <w:rsid w:val="00320E56"/>
    <w:rsid w:val="00341A12"/>
    <w:rsid w:val="003766CF"/>
    <w:rsid w:val="003855AF"/>
    <w:rsid w:val="00394D09"/>
    <w:rsid w:val="00396974"/>
    <w:rsid w:val="003B0ED3"/>
    <w:rsid w:val="003B270C"/>
    <w:rsid w:val="003B7428"/>
    <w:rsid w:val="003E1660"/>
    <w:rsid w:val="003F6362"/>
    <w:rsid w:val="00437822"/>
    <w:rsid w:val="00445173"/>
    <w:rsid w:val="0045096A"/>
    <w:rsid w:val="00457338"/>
    <w:rsid w:val="004661A5"/>
    <w:rsid w:val="00484E0B"/>
    <w:rsid w:val="004A0E39"/>
    <w:rsid w:val="004A2908"/>
    <w:rsid w:val="004D7982"/>
    <w:rsid w:val="005569FB"/>
    <w:rsid w:val="00567573"/>
    <w:rsid w:val="005717E7"/>
    <w:rsid w:val="00574823"/>
    <w:rsid w:val="0058694B"/>
    <w:rsid w:val="005971A0"/>
    <w:rsid w:val="005B23FE"/>
    <w:rsid w:val="005B403B"/>
    <w:rsid w:val="005D7BF2"/>
    <w:rsid w:val="00605359"/>
    <w:rsid w:val="0062394E"/>
    <w:rsid w:val="006325DA"/>
    <w:rsid w:val="00662281"/>
    <w:rsid w:val="0066486B"/>
    <w:rsid w:val="006704EA"/>
    <w:rsid w:val="0069116B"/>
    <w:rsid w:val="006E4D0D"/>
    <w:rsid w:val="00736A15"/>
    <w:rsid w:val="0075069C"/>
    <w:rsid w:val="00760188"/>
    <w:rsid w:val="007A7E6A"/>
    <w:rsid w:val="007B0364"/>
    <w:rsid w:val="007C5794"/>
    <w:rsid w:val="007D2475"/>
    <w:rsid w:val="008263BD"/>
    <w:rsid w:val="008474E8"/>
    <w:rsid w:val="008F3D23"/>
    <w:rsid w:val="00925D04"/>
    <w:rsid w:val="0096388E"/>
    <w:rsid w:val="0098621E"/>
    <w:rsid w:val="00987FA7"/>
    <w:rsid w:val="009B6436"/>
    <w:rsid w:val="009D338D"/>
    <w:rsid w:val="009E2CF0"/>
    <w:rsid w:val="009F44F0"/>
    <w:rsid w:val="009F450D"/>
    <w:rsid w:val="00A23DDB"/>
    <w:rsid w:val="00A33EFE"/>
    <w:rsid w:val="00A513D4"/>
    <w:rsid w:val="00A528F6"/>
    <w:rsid w:val="00A63C50"/>
    <w:rsid w:val="00A758BA"/>
    <w:rsid w:val="00A83DE6"/>
    <w:rsid w:val="00A92EE8"/>
    <w:rsid w:val="00AF6831"/>
    <w:rsid w:val="00B05F35"/>
    <w:rsid w:val="00B20EE7"/>
    <w:rsid w:val="00B41938"/>
    <w:rsid w:val="00B45937"/>
    <w:rsid w:val="00B7454F"/>
    <w:rsid w:val="00B86845"/>
    <w:rsid w:val="00BD1FDE"/>
    <w:rsid w:val="00BE6726"/>
    <w:rsid w:val="00BF082D"/>
    <w:rsid w:val="00C6176E"/>
    <w:rsid w:val="00C84560"/>
    <w:rsid w:val="00C85574"/>
    <w:rsid w:val="00C91354"/>
    <w:rsid w:val="00C922B5"/>
    <w:rsid w:val="00C93788"/>
    <w:rsid w:val="00CF7FF7"/>
    <w:rsid w:val="00D11075"/>
    <w:rsid w:val="00D55B4F"/>
    <w:rsid w:val="00D63341"/>
    <w:rsid w:val="00D63EC4"/>
    <w:rsid w:val="00D75B42"/>
    <w:rsid w:val="00E03566"/>
    <w:rsid w:val="00E37238"/>
    <w:rsid w:val="00E67137"/>
    <w:rsid w:val="00E8429A"/>
    <w:rsid w:val="00E9329A"/>
    <w:rsid w:val="00EE1263"/>
    <w:rsid w:val="00F17F1F"/>
    <w:rsid w:val="00F278F4"/>
    <w:rsid w:val="00F378E5"/>
    <w:rsid w:val="00F4263B"/>
    <w:rsid w:val="00F50084"/>
    <w:rsid w:val="00F70A69"/>
    <w:rsid w:val="00F856DB"/>
    <w:rsid w:val="00FA0C30"/>
    <w:rsid w:val="00FA46C3"/>
    <w:rsid w:val="00FF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0819F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D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3D4"/>
    <w:pPr>
      <w:ind w:leftChars="400" w:left="840"/>
    </w:pPr>
  </w:style>
  <w:style w:type="table" w:styleId="a4">
    <w:name w:val="Table Grid"/>
    <w:basedOn w:val="a1"/>
    <w:uiPriority w:val="39"/>
    <w:rsid w:val="00A513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41A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41A12"/>
  </w:style>
  <w:style w:type="paragraph" w:styleId="a7">
    <w:name w:val="footer"/>
    <w:basedOn w:val="a"/>
    <w:link w:val="a8"/>
    <w:uiPriority w:val="99"/>
    <w:unhideWhenUsed/>
    <w:rsid w:val="00341A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41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9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2025-09-11T07:07:00Z</dcterms:created>
  <dcterms:modified xsi:type="dcterms:W3CDTF">2025-09-11T07:07:00Z</dcterms:modified>
</cp:coreProperties>
</file>